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72" w:rsidRDefault="00FB0772">
      <w:pPr>
        <w:rPr>
          <w:rFonts w:ascii="Lucida Bright" w:hAnsi="Lucida Bright"/>
        </w:rPr>
      </w:pPr>
      <w:bookmarkStart w:id="0" w:name="_GoBack"/>
      <w:bookmarkEnd w:id="0"/>
      <w:r>
        <w:rPr>
          <w:rFonts w:ascii="Lucida Bright" w:hAnsi="Lucida Bright"/>
        </w:rPr>
        <w:t xml:space="preserve">Grußwort zur </w:t>
      </w:r>
      <w:r w:rsidR="00403DE4">
        <w:rPr>
          <w:rFonts w:ascii="Lucida Bright" w:hAnsi="Lucida Bright"/>
        </w:rPr>
        <w:t xml:space="preserve">Verabschiedung </w:t>
      </w:r>
    </w:p>
    <w:p w:rsidR="00403DE4" w:rsidRDefault="00403DE4">
      <w:pPr>
        <w:rPr>
          <w:rFonts w:ascii="Lucida Bright" w:hAnsi="Lucida Bright"/>
        </w:rPr>
      </w:pPr>
      <w:r>
        <w:rPr>
          <w:rFonts w:ascii="Lucida Bright" w:hAnsi="Lucida Bright"/>
        </w:rPr>
        <w:t>von G</w:t>
      </w:r>
      <w:r w:rsidR="00FB0772">
        <w:rPr>
          <w:rFonts w:ascii="Lucida Bright" w:hAnsi="Lucida Bright"/>
        </w:rPr>
        <w:t>eneralvikar Dr.</w:t>
      </w:r>
      <w:r>
        <w:rPr>
          <w:rFonts w:ascii="Lucida Bright" w:hAnsi="Lucida Bright"/>
        </w:rPr>
        <w:t xml:space="preserve"> Franz Jung</w:t>
      </w:r>
    </w:p>
    <w:p w:rsidR="00782FAC" w:rsidRPr="00782FAC" w:rsidRDefault="00FB0772">
      <w:pPr>
        <w:rPr>
          <w:rFonts w:ascii="Lucida Bright" w:hAnsi="Lucida Bright"/>
        </w:rPr>
      </w:pPr>
      <w:r>
        <w:rPr>
          <w:rFonts w:ascii="Lucida Bright" w:hAnsi="Lucida Bright"/>
        </w:rPr>
        <w:t>1</w:t>
      </w:r>
      <w:r w:rsidR="00403DE4">
        <w:rPr>
          <w:rFonts w:ascii="Lucida Bright" w:hAnsi="Lucida Bright"/>
        </w:rPr>
        <w:t>4</w:t>
      </w:r>
      <w:r w:rsidR="00702FCF">
        <w:rPr>
          <w:rFonts w:ascii="Lucida Bright" w:hAnsi="Lucida Bright"/>
        </w:rPr>
        <w:t xml:space="preserve">. </w:t>
      </w:r>
      <w:r w:rsidR="00420963">
        <w:rPr>
          <w:rFonts w:ascii="Lucida Bright" w:hAnsi="Lucida Bright"/>
        </w:rPr>
        <w:t>M</w:t>
      </w:r>
      <w:r w:rsidR="00403DE4">
        <w:rPr>
          <w:rFonts w:ascii="Lucida Bright" w:hAnsi="Lucida Bright"/>
        </w:rPr>
        <w:t xml:space="preserve">ai </w:t>
      </w:r>
      <w:r w:rsidR="00702FCF">
        <w:rPr>
          <w:rFonts w:ascii="Lucida Bright" w:hAnsi="Lucida Bright"/>
        </w:rPr>
        <w:t>201</w:t>
      </w:r>
      <w:r w:rsidR="00A90E04">
        <w:rPr>
          <w:rFonts w:ascii="Lucida Bright" w:hAnsi="Lucida Bright"/>
        </w:rPr>
        <w:t>8</w:t>
      </w:r>
      <w:r>
        <w:rPr>
          <w:rFonts w:ascii="Lucida Bright" w:hAnsi="Lucida Bright"/>
        </w:rPr>
        <w:t xml:space="preserve"> *</w:t>
      </w:r>
      <w:r w:rsidR="008B4F18">
        <w:rPr>
          <w:rFonts w:ascii="Lucida Bright" w:hAnsi="Lucida Bright"/>
        </w:rPr>
        <w:t xml:space="preserve"> </w:t>
      </w:r>
      <w:r w:rsidR="00403DE4">
        <w:rPr>
          <w:rFonts w:ascii="Lucida Bright" w:hAnsi="Lucida Bright"/>
        </w:rPr>
        <w:t>Dom zu Speyer</w:t>
      </w:r>
    </w:p>
    <w:p w:rsidR="00782FAC" w:rsidRDefault="00782FAC">
      <w:pPr>
        <w:rPr>
          <w:rFonts w:ascii="Lucida Bright" w:hAnsi="Lucida Bright"/>
          <w:sz w:val="32"/>
          <w:szCs w:val="32"/>
        </w:rPr>
      </w:pPr>
    </w:p>
    <w:p w:rsidR="00403DE4" w:rsidRPr="00403DE4" w:rsidRDefault="00403DE4">
      <w:pPr>
        <w:rPr>
          <w:rFonts w:ascii="Lucida Bright" w:hAnsi="Lucida Bright"/>
          <w:sz w:val="30"/>
          <w:szCs w:val="30"/>
        </w:rPr>
      </w:pPr>
      <w:r w:rsidRPr="00403DE4">
        <w:rPr>
          <w:rFonts w:ascii="Lucida Bright" w:hAnsi="Lucida Bright"/>
          <w:sz w:val="30"/>
          <w:szCs w:val="30"/>
        </w:rPr>
        <w:t>Verehrte Damen und Herren,</w:t>
      </w:r>
    </w:p>
    <w:p w:rsidR="00134210" w:rsidRDefault="00403DE4">
      <w:pPr>
        <w:rPr>
          <w:rFonts w:ascii="Lucida Bright" w:hAnsi="Lucida Bright"/>
          <w:sz w:val="30"/>
          <w:szCs w:val="30"/>
        </w:rPr>
      </w:pPr>
      <w:r w:rsidRPr="00403DE4">
        <w:rPr>
          <w:rFonts w:ascii="Lucida Bright" w:hAnsi="Lucida Bright"/>
          <w:sz w:val="30"/>
          <w:szCs w:val="30"/>
        </w:rPr>
        <w:t xml:space="preserve">liebe Mitarbeiterinnen und Mitarbeiter, </w:t>
      </w:r>
    </w:p>
    <w:p w:rsidR="00403DE4" w:rsidRPr="00403DE4" w:rsidRDefault="00403DE4">
      <w:pPr>
        <w:rPr>
          <w:rFonts w:ascii="Lucida Bright" w:hAnsi="Lucida Bright"/>
          <w:sz w:val="30"/>
          <w:szCs w:val="30"/>
        </w:rPr>
      </w:pPr>
      <w:r w:rsidRPr="00403DE4">
        <w:rPr>
          <w:rFonts w:ascii="Lucida Bright" w:hAnsi="Lucida Bright"/>
          <w:sz w:val="30"/>
          <w:szCs w:val="30"/>
        </w:rPr>
        <w:t xml:space="preserve">Schwestern und Brüder im Glauben, </w:t>
      </w:r>
    </w:p>
    <w:p w:rsidR="00403DE4" w:rsidRPr="00134210" w:rsidRDefault="00403DE4">
      <w:pPr>
        <w:rPr>
          <w:rFonts w:ascii="Lucida Bright" w:hAnsi="Lucida Bright"/>
          <w:sz w:val="10"/>
          <w:szCs w:val="10"/>
        </w:rPr>
      </w:pPr>
    </w:p>
    <w:p w:rsidR="00403DE4" w:rsidRDefault="00403DE4">
      <w:pPr>
        <w:rPr>
          <w:rFonts w:ascii="Lucida Bright" w:hAnsi="Lucida Bright"/>
          <w:sz w:val="30"/>
          <w:szCs w:val="30"/>
        </w:rPr>
      </w:pPr>
      <w:r w:rsidRPr="00403DE4">
        <w:rPr>
          <w:rFonts w:ascii="Lucida Bright" w:hAnsi="Lucida Bright"/>
          <w:sz w:val="30"/>
          <w:szCs w:val="30"/>
        </w:rPr>
        <w:t xml:space="preserve">Dass der Generalvikar per Mail mit dem Vorsitzenden des </w:t>
      </w:r>
      <w:r>
        <w:rPr>
          <w:rFonts w:ascii="Lucida Bright" w:hAnsi="Lucida Bright"/>
          <w:sz w:val="30"/>
          <w:szCs w:val="30"/>
        </w:rPr>
        <w:t xml:space="preserve">Caritasverbandes kommuniziert, das ist heutzutage wohl </w:t>
      </w:r>
      <w:r w:rsidR="00134210">
        <w:rPr>
          <w:rFonts w:ascii="Lucida Bright" w:hAnsi="Lucida Bright"/>
          <w:sz w:val="30"/>
          <w:szCs w:val="30"/>
        </w:rPr>
        <w:t xml:space="preserve">nichts Bemerkenswertes. </w:t>
      </w:r>
      <w:r>
        <w:rPr>
          <w:rFonts w:ascii="Lucida Bright" w:hAnsi="Lucida Bright"/>
          <w:sz w:val="30"/>
          <w:szCs w:val="30"/>
        </w:rPr>
        <w:t xml:space="preserve"> Im Januar </w:t>
      </w:r>
      <w:r w:rsidR="00FB0772">
        <w:rPr>
          <w:rFonts w:ascii="Lucida Bright" w:hAnsi="Lucida Bright"/>
          <w:sz w:val="30"/>
          <w:szCs w:val="30"/>
        </w:rPr>
        <w:t>dieses Jahres</w:t>
      </w:r>
      <w:r>
        <w:rPr>
          <w:rFonts w:ascii="Lucida Bright" w:hAnsi="Lucida Bright"/>
          <w:sz w:val="30"/>
          <w:szCs w:val="30"/>
        </w:rPr>
        <w:t xml:space="preserve"> aber erreichte mich eine Mail von Franz Jung, die bei mir zuerst unverständiges Fragen</w:t>
      </w:r>
      <w:r w:rsidR="005261EA">
        <w:rPr>
          <w:rFonts w:ascii="Lucida Bright" w:hAnsi="Lucida Bright"/>
          <w:sz w:val="30"/>
          <w:szCs w:val="30"/>
        </w:rPr>
        <w:t xml:space="preserve"> und schließlich staunende Bewunderung auslösten.</w:t>
      </w:r>
    </w:p>
    <w:p w:rsidR="005261EA" w:rsidRPr="00134210" w:rsidRDefault="005261EA">
      <w:pPr>
        <w:rPr>
          <w:rFonts w:ascii="Lucida Bright" w:hAnsi="Lucida Bright"/>
          <w:sz w:val="10"/>
          <w:szCs w:val="10"/>
        </w:rPr>
      </w:pPr>
    </w:p>
    <w:p w:rsidR="005261EA" w:rsidRDefault="005261EA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Schon der Betreff war für mich fragwürdig:</w:t>
      </w:r>
    </w:p>
    <w:p w:rsidR="005261EA" w:rsidRDefault="005261EA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„</w:t>
      </w:r>
      <w:r w:rsidRPr="00FB0772">
        <w:rPr>
          <w:rFonts w:ascii="Lucida Bright" w:hAnsi="Lucida Bright"/>
          <w:i/>
          <w:sz w:val="30"/>
          <w:szCs w:val="30"/>
        </w:rPr>
        <w:t>Caesarius von Arles</w:t>
      </w:r>
      <w:r>
        <w:rPr>
          <w:rFonts w:ascii="Lucida Bright" w:hAnsi="Lucida Bright"/>
          <w:sz w:val="30"/>
          <w:szCs w:val="30"/>
        </w:rPr>
        <w:t>“ – Wer ist das überhaupt?</w:t>
      </w:r>
    </w:p>
    <w:p w:rsidR="005261EA" w:rsidRDefault="005261EA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Wikipedia verriet mir nur: Ein Erzbischof Anfang des 6. Jahrhunderts in Südfrankreich.</w:t>
      </w:r>
    </w:p>
    <w:p w:rsidR="005261EA" w:rsidRDefault="005261EA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Und dann der Anhang besagter Mail:</w:t>
      </w:r>
    </w:p>
    <w:p w:rsidR="005261EA" w:rsidRDefault="005261EA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Ein Auszug aus einem Manuskript von Franz Jung über „</w:t>
      </w:r>
      <w:r w:rsidRPr="00FB0772">
        <w:rPr>
          <w:rFonts w:ascii="Lucida Bright" w:hAnsi="Lucida Bright"/>
          <w:i/>
          <w:sz w:val="30"/>
          <w:szCs w:val="30"/>
        </w:rPr>
        <w:t>Das Charakterbild des Heiligen Caesarius von Arles</w:t>
      </w:r>
      <w:r>
        <w:rPr>
          <w:rFonts w:ascii="Lucida Bright" w:hAnsi="Lucida Bright"/>
          <w:sz w:val="30"/>
          <w:szCs w:val="30"/>
        </w:rPr>
        <w:t>“.</w:t>
      </w:r>
    </w:p>
    <w:p w:rsidR="00134210" w:rsidRPr="00134210" w:rsidRDefault="00134210" w:rsidP="00134210">
      <w:pPr>
        <w:rPr>
          <w:rFonts w:ascii="Lucida Bright" w:hAnsi="Lucida Bright"/>
          <w:sz w:val="10"/>
          <w:szCs w:val="10"/>
        </w:rPr>
      </w:pPr>
    </w:p>
    <w:p w:rsidR="005261EA" w:rsidRDefault="005261EA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Erneut fragte ich mich:</w:t>
      </w:r>
      <w:r w:rsidR="00FB0772">
        <w:rPr>
          <w:rFonts w:ascii="Lucida Bright" w:hAnsi="Lucida Bright"/>
          <w:sz w:val="30"/>
          <w:szCs w:val="30"/>
        </w:rPr>
        <w:t xml:space="preserve"> </w:t>
      </w:r>
      <w:r w:rsidR="00980312">
        <w:rPr>
          <w:rFonts w:ascii="Lucida Bright" w:hAnsi="Lucida Bright"/>
          <w:sz w:val="30"/>
          <w:szCs w:val="30"/>
        </w:rPr>
        <w:t>w</w:t>
      </w:r>
      <w:r>
        <w:rPr>
          <w:rFonts w:ascii="Lucida Bright" w:hAnsi="Lucida Bright"/>
          <w:sz w:val="30"/>
          <w:szCs w:val="30"/>
        </w:rPr>
        <w:t>oher nimmt dieser vielbeschäftigte Generalvikar noch die Zeit für wissenschaftlich Forschung und Publikation – und:</w:t>
      </w:r>
    </w:p>
    <w:p w:rsidR="00134210" w:rsidRDefault="005261EA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Wozu dieser Rückgriff in die Vergangenheit?</w:t>
      </w:r>
    </w:p>
    <w:p w:rsidR="005261EA" w:rsidRDefault="00134210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Ist der Verwaltungschef der bischöflichen Behörden</w:t>
      </w:r>
      <w:r w:rsidR="005261EA">
        <w:rPr>
          <w:rFonts w:ascii="Lucida Bright" w:hAnsi="Lucida Bright"/>
          <w:sz w:val="30"/>
          <w:szCs w:val="30"/>
        </w:rPr>
        <w:t xml:space="preserve"> </w:t>
      </w:r>
      <w:r>
        <w:rPr>
          <w:rFonts w:ascii="Lucida Bright" w:hAnsi="Lucida Bright"/>
          <w:sz w:val="30"/>
          <w:szCs w:val="30"/>
        </w:rPr>
        <w:t>nicht ausgelastet – und wenn ja – hätte er dann mit der Zukunftsgestaltung unseres Bistums nicht genug zu tun?</w:t>
      </w:r>
    </w:p>
    <w:p w:rsidR="00403DE4" w:rsidRDefault="00134210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lastRenderedPageBreak/>
        <w:t>Nun, der Inhalt des Manuskripts gab mir darauf nicht nur die richtigen Antworten, er wandelte meine anfängliche Skepsis schließlich in staunende Bewunderung.</w:t>
      </w:r>
    </w:p>
    <w:p w:rsidR="00134210" w:rsidRDefault="00134210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Im 6. Punkt des 8. Kapitels </w:t>
      </w:r>
      <w:r w:rsidR="002664EA">
        <w:rPr>
          <w:rFonts w:ascii="Lucida Bright" w:hAnsi="Lucida Bright"/>
          <w:sz w:val="30"/>
          <w:szCs w:val="30"/>
        </w:rPr>
        <w:t xml:space="preserve">seines Buches </w:t>
      </w:r>
      <w:r>
        <w:rPr>
          <w:rFonts w:ascii="Lucida Bright" w:hAnsi="Lucida Bright"/>
          <w:sz w:val="30"/>
          <w:szCs w:val="30"/>
        </w:rPr>
        <w:t>analysiert Franz Jung unter der Überschrift „</w:t>
      </w:r>
      <w:r w:rsidRPr="00FB0772">
        <w:rPr>
          <w:rFonts w:ascii="Lucida Bright" w:hAnsi="Lucida Bright"/>
          <w:i/>
          <w:sz w:val="30"/>
          <w:szCs w:val="30"/>
        </w:rPr>
        <w:t>Caesarius und die unbedingte Verpflichtung zur Caritas</w:t>
      </w:r>
      <w:r>
        <w:rPr>
          <w:rFonts w:ascii="Lucida Bright" w:hAnsi="Lucida Bright"/>
          <w:sz w:val="30"/>
          <w:szCs w:val="30"/>
        </w:rPr>
        <w:t>“ detailgenau</w:t>
      </w:r>
      <w:r w:rsidR="00980312">
        <w:rPr>
          <w:rFonts w:ascii="Lucida Bright" w:hAnsi="Lucida Bright"/>
          <w:sz w:val="30"/>
          <w:szCs w:val="30"/>
        </w:rPr>
        <w:t xml:space="preserve">, wie sich ein Bischof gegen alle Widerstände seiner Zeit rückhaltlos und unter höchstem </w:t>
      </w:r>
      <w:r>
        <w:rPr>
          <w:rFonts w:ascii="Lucida Bright" w:hAnsi="Lucida Bright"/>
          <w:sz w:val="30"/>
          <w:szCs w:val="30"/>
        </w:rPr>
        <w:t xml:space="preserve"> </w:t>
      </w:r>
      <w:r w:rsidR="00980312">
        <w:rPr>
          <w:rFonts w:ascii="Lucida Bright" w:hAnsi="Lucida Bright"/>
          <w:sz w:val="30"/>
          <w:szCs w:val="30"/>
        </w:rPr>
        <w:t>persönlichen Einsatz für die Armen und Notleidenden seines Bistum engagiert.</w:t>
      </w:r>
    </w:p>
    <w:p w:rsidR="00FB0772" w:rsidRPr="00134210" w:rsidRDefault="00FB0772" w:rsidP="00FB0772">
      <w:pPr>
        <w:rPr>
          <w:rFonts w:ascii="Lucida Bright" w:hAnsi="Lucida Bright"/>
          <w:sz w:val="10"/>
          <w:szCs w:val="10"/>
        </w:rPr>
      </w:pPr>
    </w:p>
    <w:p w:rsidR="00FB0772" w:rsidRPr="00134210" w:rsidRDefault="00FB0772" w:rsidP="00FB0772">
      <w:pPr>
        <w:rPr>
          <w:rFonts w:ascii="Lucida Bright" w:hAnsi="Lucida Bright"/>
          <w:sz w:val="10"/>
          <w:szCs w:val="10"/>
        </w:rPr>
      </w:pPr>
    </w:p>
    <w:p w:rsidR="00980312" w:rsidRDefault="00980312" w:rsidP="00980312">
      <w:pPr>
        <w:ind w:right="-143"/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Ich weiß nicht, lieber Franz, ob dir der Hl. Caesarius</w:t>
      </w:r>
    </w:p>
    <w:p w:rsidR="00980312" w:rsidRDefault="00980312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schon länger zum Vorbild geworden ist? </w:t>
      </w:r>
    </w:p>
    <w:p w:rsidR="00980312" w:rsidRDefault="00980312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Ich jedenfalls durfte in den zurückliegenden neun Jahren deinen unbedingten Rückhalt für die Caritas der Kirche von Speyer erfahren. </w:t>
      </w:r>
    </w:p>
    <w:p w:rsidR="00980312" w:rsidRDefault="00980312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Dabei war es für dich </w:t>
      </w:r>
      <w:r w:rsidR="00311373">
        <w:rPr>
          <w:rFonts w:ascii="Lucida Bright" w:hAnsi="Lucida Bright"/>
          <w:sz w:val="30"/>
          <w:szCs w:val="30"/>
        </w:rPr>
        <w:t>immer</w:t>
      </w:r>
      <w:r>
        <w:rPr>
          <w:rFonts w:ascii="Lucida Bright" w:hAnsi="Lucida Bright"/>
          <w:sz w:val="30"/>
          <w:szCs w:val="30"/>
        </w:rPr>
        <w:t xml:space="preserve"> ein Herzensanliegen, Caritas nicht losgelöst als professionelle Hilfs-organisation, sondern</w:t>
      </w:r>
      <w:r w:rsidR="00311373">
        <w:rPr>
          <w:rFonts w:ascii="Lucida Bright" w:hAnsi="Lucida Bright"/>
          <w:sz w:val="30"/>
          <w:szCs w:val="30"/>
        </w:rPr>
        <w:t xml:space="preserve"> stets als unverzichtbaren Teil der Seelsorge weiterzuentwickeln.</w:t>
      </w:r>
    </w:p>
    <w:p w:rsidR="00311373" w:rsidRPr="00134210" w:rsidRDefault="00311373" w:rsidP="00311373">
      <w:pPr>
        <w:rPr>
          <w:rFonts w:ascii="Lucida Bright" w:hAnsi="Lucida Bright"/>
          <w:sz w:val="10"/>
          <w:szCs w:val="10"/>
        </w:rPr>
      </w:pPr>
    </w:p>
    <w:p w:rsidR="00311373" w:rsidRDefault="00311373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Und auch hier war es der Dialo</w:t>
      </w:r>
      <w:r w:rsidR="002664EA">
        <w:rPr>
          <w:rFonts w:ascii="Lucida Bright" w:hAnsi="Lucida Bright"/>
          <w:sz w:val="30"/>
          <w:szCs w:val="30"/>
        </w:rPr>
        <w:t>g</w:t>
      </w:r>
      <w:r>
        <w:rPr>
          <w:rFonts w:ascii="Lucida Bright" w:hAnsi="Lucida Bright"/>
          <w:sz w:val="30"/>
          <w:szCs w:val="30"/>
        </w:rPr>
        <w:t>-Prozess zu unserem Pastoralkonzept, der dazu den entscheidenden Impuls gab:</w:t>
      </w:r>
    </w:p>
    <w:p w:rsidR="00311373" w:rsidRDefault="00311373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In die Arbeitsgruppe „Standards der Gemeinde-Caritas“ brachten unsere Caritasmitarbeiter die Prinzipien der „Sozialraumorientierung“ mit ein </w:t>
      </w:r>
    </w:p>
    <w:p w:rsidR="00311373" w:rsidRDefault="00311373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als grundlegende Haltung für unser caritatives Handeln. </w:t>
      </w:r>
    </w:p>
    <w:p w:rsidR="00FB0772" w:rsidRDefault="00311373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lastRenderedPageBreak/>
        <w:t xml:space="preserve">Und schon bald hast Du erkannt, dass diese Prinzipien nicht nur </w:t>
      </w:r>
      <w:r w:rsidR="00D515ED">
        <w:rPr>
          <w:rFonts w:ascii="Lucida Bright" w:hAnsi="Lucida Bright"/>
          <w:sz w:val="30"/>
          <w:szCs w:val="30"/>
        </w:rPr>
        <w:t>für die Caritas grundlegend sind, sondern insgesamt für eine überzeugende Pastoral unserer Zeit</w:t>
      </w:r>
      <w:r w:rsidR="00FB0772">
        <w:rPr>
          <w:rFonts w:ascii="Lucida Bright" w:hAnsi="Lucida Bright"/>
          <w:sz w:val="30"/>
          <w:szCs w:val="30"/>
        </w:rPr>
        <w:t xml:space="preserve"> gelten sollten</w:t>
      </w:r>
      <w:r w:rsidR="00D515ED">
        <w:rPr>
          <w:rFonts w:ascii="Lucida Bright" w:hAnsi="Lucida Bright"/>
          <w:sz w:val="30"/>
          <w:szCs w:val="30"/>
        </w:rPr>
        <w:t xml:space="preserve">. </w:t>
      </w:r>
    </w:p>
    <w:p w:rsidR="00311373" w:rsidRDefault="00D515ED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Heute sind diese Prinzipien die Basis für jedes Pastorale Konzept unserer neuen Pfarreien, weil sie – dem Beispiel Jesu folgend – den Menschen in seiner unantastbaren Würde als Gottes Ebenbild in die Mitte unseres kirchlichen Auftrags rücken. </w:t>
      </w:r>
    </w:p>
    <w:p w:rsidR="00FB0772" w:rsidRPr="00134210" w:rsidRDefault="00FB0772" w:rsidP="00FB0772">
      <w:pPr>
        <w:rPr>
          <w:rFonts w:ascii="Lucida Bright" w:hAnsi="Lucida Bright"/>
          <w:sz w:val="10"/>
          <w:szCs w:val="10"/>
        </w:rPr>
      </w:pPr>
    </w:p>
    <w:p w:rsidR="00D515ED" w:rsidRDefault="00D515ED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Dass dies nicht nur eine schöne Theorie geblieben ist</w:t>
      </w:r>
      <w:r w:rsidR="00FB0772">
        <w:rPr>
          <w:rFonts w:ascii="Lucida Bright" w:hAnsi="Lucida Bright"/>
          <w:sz w:val="30"/>
          <w:szCs w:val="30"/>
        </w:rPr>
        <w:t>, sonders sich in einer neuen Praxis auswirkt, möchte ich an drei Beispielen kurz erläutern:</w:t>
      </w:r>
    </w:p>
    <w:p w:rsidR="00FB0772" w:rsidRPr="00FB0772" w:rsidRDefault="00FB0772" w:rsidP="00FB0772">
      <w:pPr>
        <w:pStyle w:val="Listenabsatz"/>
        <w:rPr>
          <w:rFonts w:ascii="Lucida Bright" w:hAnsi="Lucida Bright"/>
          <w:sz w:val="10"/>
          <w:szCs w:val="10"/>
        </w:rPr>
      </w:pPr>
    </w:p>
    <w:p w:rsidR="00FB0772" w:rsidRDefault="00FB0772" w:rsidP="00FB0772">
      <w:pPr>
        <w:pStyle w:val="Listenabsatz"/>
        <w:numPr>
          <w:ilvl w:val="0"/>
          <w:numId w:val="4"/>
        </w:numPr>
        <w:ind w:left="284" w:hanging="284"/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 Seit 5 Jahres gibt es eine jährlichen Fachtag zur „Sozialraumorientierung“, bei dem Mitarbeitende der Pastoral und der Caritas gemeinsam die verschiedenen sozialen Felder in unserem Bistum in den Blick nehmen.</w:t>
      </w:r>
    </w:p>
    <w:p w:rsidR="00FB0772" w:rsidRPr="00FB0772" w:rsidRDefault="00FB0772" w:rsidP="00FB0772">
      <w:pPr>
        <w:rPr>
          <w:rFonts w:ascii="Lucida Bright" w:hAnsi="Lucida Bright"/>
          <w:sz w:val="10"/>
          <w:szCs w:val="10"/>
        </w:rPr>
      </w:pPr>
    </w:p>
    <w:p w:rsidR="00FB0772" w:rsidRDefault="00FB0772" w:rsidP="00FB0772">
      <w:pPr>
        <w:pStyle w:val="Listenabsatz"/>
        <w:numPr>
          <w:ilvl w:val="0"/>
          <w:numId w:val="4"/>
        </w:numPr>
        <w:ind w:left="284" w:hanging="284"/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Über das von Bistum und Caritas gemeinsam getragene Qualitätsentwicklungsprogramm SpeQM sind die Kindertagesstätten unserer Pfarreien auf einem guten Weg, zu tragenden Familien-Zentren in ihrem Sozialraum zu werden.</w:t>
      </w:r>
    </w:p>
    <w:p w:rsidR="00FB0772" w:rsidRPr="00FB0772" w:rsidRDefault="00FB0772" w:rsidP="00FB0772">
      <w:pPr>
        <w:pStyle w:val="Listenabsatz"/>
        <w:rPr>
          <w:rFonts w:ascii="Lucida Bright" w:hAnsi="Lucida Bright"/>
          <w:sz w:val="10"/>
          <w:szCs w:val="10"/>
        </w:rPr>
      </w:pPr>
    </w:p>
    <w:p w:rsidR="00FB0772" w:rsidRPr="00FB0772" w:rsidRDefault="00FB0772" w:rsidP="00FB0772">
      <w:pPr>
        <w:pStyle w:val="Listenabsatz"/>
        <w:numPr>
          <w:ilvl w:val="0"/>
          <w:numId w:val="4"/>
        </w:numPr>
        <w:ind w:left="284" w:hanging="284"/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In den Caritas-Regionalkonferenzen treffen sich heute die Verantwortlichen der professionellen Sozialeinrichtungen mit den Caritasbeauftragten der Pfarreien, um gemeinsam das kirchlich-caritative Engagement in unseren 10 Dekanaten zu koordinieren und zu praktizieren.  </w:t>
      </w:r>
    </w:p>
    <w:p w:rsidR="00FB0772" w:rsidRDefault="00FB0772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lastRenderedPageBreak/>
        <w:t xml:space="preserve">Und wie unverzichtbar zu all dem der Dialog für dich ist, zeigt sich nicht zuletzt daran, dass sich </w:t>
      </w:r>
    </w:p>
    <w:p w:rsidR="00FB0772" w:rsidRDefault="00FB0772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der Bischof mit seinem Generalvikar 5mal im Jahr mit den Caritas-Verantwortlichen zum offenen Austausch über die Entwicklungen in Caritas und Kirche zusammenfinden. </w:t>
      </w:r>
    </w:p>
    <w:p w:rsidR="00FB0772" w:rsidRDefault="00FB0772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Um diese Miteinander von kirchlicher Caritas und caritativer Kirche bewundern und beneiden uns auch ein wenig viele andere Caritasverbände in Deutschland.</w:t>
      </w:r>
    </w:p>
    <w:p w:rsidR="00FB0772" w:rsidRPr="00134210" w:rsidRDefault="00FB0772" w:rsidP="00FB0772">
      <w:pPr>
        <w:rPr>
          <w:rFonts w:ascii="Lucida Bright" w:hAnsi="Lucida Bright"/>
          <w:sz w:val="10"/>
          <w:szCs w:val="10"/>
        </w:rPr>
      </w:pPr>
    </w:p>
    <w:p w:rsidR="00FB0772" w:rsidRDefault="00FB0772">
      <w:pPr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Für all dies darf ich heute dem Generalvikar Franz Jung im Namen von mehr als 16.000 Mitarbeiter-innen und Mitarbeiter in den sozial-caritativen Einrichtungen unseres Bistums von Herzen danken.</w:t>
      </w:r>
    </w:p>
    <w:p w:rsidR="00FB0772" w:rsidRPr="00134210" w:rsidRDefault="00FB0772" w:rsidP="00FB0772">
      <w:pPr>
        <w:rPr>
          <w:rFonts w:ascii="Lucida Bright" w:hAnsi="Lucida Bright"/>
          <w:sz w:val="10"/>
          <w:szCs w:val="10"/>
        </w:rPr>
      </w:pPr>
    </w:p>
    <w:p w:rsidR="00FB0772" w:rsidRDefault="00FB0772" w:rsidP="00FB0772">
      <w:pPr>
        <w:ind w:right="-1"/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Und ich wünsche dem Bischof Franz Jung - nach dem Vorbild des Caesarius von Arles - die Kraft </w:t>
      </w:r>
    </w:p>
    <w:p w:rsidR="00FB0772" w:rsidRDefault="00FB0772" w:rsidP="00FB0772">
      <w:pPr>
        <w:ind w:right="-1"/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und den Mut für diese „unbedingte Verpflichtung zur Caritas“ in seinem Bistum Würzburg.</w:t>
      </w:r>
    </w:p>
    <w:p w:rsidR="00FB0772" w:rsidRPr="00134210" w:rsidRDefault="00FB0772" w:rsidP="00FB0772">
      <w:pPr>
        <w:rPr>
          <w:rFonts w:ascii="Lucida Bright" w:hAnsi="Lucida Bright"/>
          <w:sz w:val="10"/>
          <w:szCs w:val="10"/>
        </w:rPr>
      </w:pPr>
    </w:p>
    <w:p w:rsidR="00FB0772" w:rsidRDefault="00FB0772" w:rsidP="00FB0772">
      <w:pPr>
        <w:ind w:right="-1"/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 xml:space="preserve">Mit Gottes Segen wird es Dir, lieber Franz, </w:t>
      </w:r>
    </w:p>
    <w:p w:rsidR="00FB0772" w:rsidRDefault="00FB0772" w:rsidP="00FB0772">
      <w:pPr>
        <w:ind w:right="-1"/>
        <w:rPr>
          <w:rFonts w:ascii="Lucida Bright" w:hAnsi="Lucida Bright"/>
          <w:sz w:val="30"/>
          <w:szCs w:val="30"/>
        </w:rPr>
      </w:pPr>
      <w:r>
        <w:rPr>
          <w:rFonts w:ascii="Lucida Bright" w:hAnsi="Lucida Bright"/>
          <w:sz w:val="30"/>
          <w:szCs w:val="30"/>
        </w:rPr>
        <w:t>ganz gewiss gelingen.</w:t>
      </w:r>
    </w:p>
    <w:p w:rsidR="00FB0772" w:rsidRDefault="00FB0772" w:rsidP="00FB0772">
      <w:pPr>
        <w:ind w:right="-1"/>
        <w:rPr>
          <w:rFonts w:ascii="Lucida Bright" w:hAnsi="Lucida Bright"/>
          <w:sz w:val="30"/>
          <w:szCs w:val="30"/>
        </w:rPr>
      </w:pPr>
    </w:p>
    <w:p w:rsidR="00FB0772" w:rsidRDefault="00FB0772" w:rsidP="00FB0772">
      <w:pPr>
        <w:ind w:right="-1"/>
        <w:rPr>
          <w:rFonts w:ascii="Lucida Bright" w:hAnsi="Lucida Bright"/>
          <w:sz w:val="30"/>
          <w:szCs w:val="30"/>
        </w:rPr>
      </w:pPr>
    </w:p>
    <w:p w:rsidR="00FB0772" w:rsidRPr="002664EA" w:rsidRDefault="00FB0772" w:rsidP="00FB0772">
      <w:pPr>
        <w:ind w:right="-1"/>
        <w:rPr>
          <w:rFonts w:ascii="Lucida Bright" w:hAnsi="Lucida Bright"/>
          <w:i/>
        </w:rPr>
      </w:pPr>
      <w:r w:rsidRPr="002664EA">
        <w:rPr>
          <w:rFonts w:ascii="Lucida Bright" w:hAnsi="Lucida Bright"/>
          <w:i/>
        </w:rPr>
        <w:t>Domkapitular Karl-Ludwig Hundemer</w:t>
      </w:r>
    </w:p>
    <w:p w:rsidR="002664EA" w:rsidRPr="002664EA" w:rsidRDefault="002664EA" w:rsidP="00FB0772">
      <w:pPr>
        <w:ind w:right="-1"/>
        <w:rPr>
          <w:rFonts w:ascii="Lucida Bright" w:hAnsi="Lucida Bright"/>
          <w:sz w:val="8"/>
          <w:szCs w:val="8"/>
        </w:rPr>
      </w:pPr>
    </w:p>
    <w:p w:rsidR="00311373" w:rsidRPr="00FB0772" w:rsidRDefault="00FB0772" w:rsidP="00FB0772">
      <w:pPr>
        <w:ind w:right="-1"/>
        <w:rPr>
          <w:rFonts w:ascii="Lucida Bright" w:hAnsi="Lucida Bright"/>
        </w:rPr>
      </w:pPr>
      <w:r w:rsidRPr="00FB0772">
        <w:rPr>
          <w:rFonts w:ascii="Lucida Bright" w:hAnsi="Lucida Bright"/>
        </w:rPr>
        <w:t>Bischöflicher Beauftragter für die Caritas</w:t>
      </w:r>
      <w:r w:rsidR="00311373" w:rsidRPr="00FB0772">
        <w:rPr>
          <w:rFonts w:ascii="Lucida Bright" w:hAnsi="Lucida Bright"/>
        </w:rPr>
        <w:t xml:space="preserve"> </w:t>
      </w:r>
    </w:p>
    <w:sectPr w:rsidR="00311373" w:rsidRPr="00FB0772" w:rsidSect="00FB0772">
      <w:headerReference w:type="default" r:id="rId8"/>
      <w:pgSz w:w="8391" w:h="11907" w:code="11"/>
      <w:pgMar w:top="568" w:right="311" w:bottom="142" w:left="426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49" w:rsidRDefault="00781249" w:rsidP="00980312">
      <w:r>
        <w:separator/>
      </w:r>
    </w:p>
  </w:endnote>
  <w:endnote w:type="continuationSeparator" w:id="0">
    <w:p w:rsidR="00781249" w:rsidRDefault="00781249" w:rsidP="0098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49" w:rsidRDefault="00781249" w:rsidP="00980312">
      <w:r>
        <w:separator/>
      </w:r>
    </w:p>
  </w:footnote>
  <w:footnote w:type="continuationSeparator" w:id="0">
    <w:p w:rsidR="00781249" w:rsidRDefault="00781249" w:rsidP="0098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943575"/>
      <w:docPartObj>
        <w:docPartGallery w:val="Page Numbers (Top of Page)"/>
        <w:docPartUnique/>
      </w:docPartObj>
    </w:sdtPr>
    <w:sdtEndPr/>
    <w:sdtContent>
      <w:p w:rsidR="00980312" w:rsidRDefault="00980312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03">
          <w:rPr>
            <w:noProof/>
          </w:rPr>
          <w:t>4</w:t>
        </w:r>
        <w:r>
          <w:fldChar w:fldCharType="end"/>
        </w:r>
      </w:p>
    </w:sdtContent>
  </w:sdt>
  <w:p w:rsidR="00980312" w:rsidRDefault="009803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46F4A"/>
    <w:multiLevelType w:val="hybridMultilevel"/>
    <w:tmpl w:val="091A73D0"/>
    <w:lvl w:ilvl="0" w:tplc="6EFAC834">
      <w:start w:val="3"/>
      <w:numFmt w:val="bullet"/>
      <w:lvlText w:val="-"/>
      <w:lvlJc w:val="left"/>
      <w:pPr>
        <w:ind w:left="780" w:hanging="360"/>
      </w:pPr>
      <w:rPr>
        <w:rFonts w:ascii="Lucida Bright" w:eastAsia="Times New Roman" w:hAnsi="Lucida Bright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84E5F0D"/>
    <w:multiLevelType w:val="hybridMultilevel"/>
    <w:tmpl w:val="9E8C00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41E18"/>
    <w:multiLevelType w:val="hybridMultilevel"/>
    <w:tmpl w:val="0BE00FB0"/>
    <w:lvl w:ilvl="0" w:tplc="9312B67A">
      <w:start w:val="8"/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E4889"/>
    <w:multiLevelType w:val="hybridMultilevel"/>
    <w:tmpl w:val="33883706"/>
    <w:lvl w:ilvl="0" w:tplc="4CD4EA2C">
      <w:start w:val="3"/>
      <w:numFmt w:val="bullet"/>
      <w:lvlText w:val="-"/>
      <w:lvlJc w:val="left"/>
      <w:pPr>
        <w:ind w:left="780" w:hanging="360"/>
      </w:pPr>
      <w:rPr>
        <w:rFonts w:ascii="Lucida Bright" w:eastAsia="Times New Roman" w:hAnsi="Lucida Br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8E"/>
    <w:rsid w:val="000549F1"/>
    <w:rsid w:val="000917C8"/>
    <w:rsid w:val="000D3281"/>
    <w:rsid w:val="00134210"/>
    <w:rsid w:val="001E3830"/>
    <w:rsid w:val="00210C03"/>
    <w:rsid w:val="00211A38"/>
    <w:rsid w:val="00240443"/>
    <w:rsid w:val="002664EA"/>
    <w:rsid w:val="002745B0"/>
    <w:rsid w:val="00276116"/>
    <w:rsid w:val="00311373"/>
    <w:rsid w:val="003518D7"/>
    <w:rsid w:val="00370127"/>
    <w:rsid w:val="003B5D25"/>
    <w:rsid w:val="00403DE4"/>
    <w:rsid w:val="00420963"/>
    <w:rsid w:val="00441DDD"/>
    <w:rsid w:val="005261EA"/>
    <w:rsid w:val="00686B77"/>
    <w:rsid w:val="00702FCF"/>
    <w:rsid w:val="00743A8E"/>
    <w:rsid w:val="00781249"/>
    <w:rsid w:val="00782FAC"/>
    <w:rsid w:val="0080610A"/>
    <w:rsid w:val="00810ECF"/>
    <w:rsid w:val="008253B5"/>
    <w:rsid w:val="008B4F18"/>
    <w:rsid w:val="009172D0"/>
    <w:rsid w:val="00980312"/>
    <w:rsid w:val="00A4212F"/>
    <w:rsid w:val="00A53FEA"/>
    <w:rsid w:val="00A77F3A"/>
    <w:rsid w:val="00A90E04"/>
    <w:rsid w:val="00AA68CE"/>
    <w:rsid w:val="00AB55ED"/>
    <w:rsid w:val="00AF6416"/>
    <w:rsid w:val="00B04FA9"/>
    <w:rsid w:val="00B22556"/>
    <w:rsid w:val="00B661EB"/>
    <w:rsid w:val="00B912FF"/>
    <w:rsid w:val="00BA1827"/>
    <w:rsid w:val="00BC10EE"/>
    <w:rsid w:val="00C56942"/>
    <w:rsid w:val="00C63C5D"/>
    <w:rsid w:val="00D160BD"/>
    <w:rsid w:val="00D20B43"/>
    <w:rsid w:val="00D41DF5"/>
    <w:rsid w:val="00D515ED"/>
    <w:rsid w:val="00D6340F"/>
    <w:rsid w:val="00D779F3"/>
    <w:rsid w:val="00D93841"/>
    <w:rsid w:val="00DC527C"/>
    <w:rsid w:val="00F35CAE"/>
    <w:rsid w:val="00F83673"/>
    <w:rsid w:val="00F945C9"/>
    <w:rsid w:val="00F95F2F"/>
    <w:rsid w:val="00FB0772"/>
    <w:rsid w:val="00FC2F7B"/>
    <w:rsid w:val="00FC2FC5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17F7CD-3E72-40FA-B8A7-C1FBFAAC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38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9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9F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03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31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803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3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62E0-1589-4891-98BE-6A48C472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3952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Caritasverband f.d. Diözese Speyer e.V.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Hundemer, Karl-Ludwig</dc:creator>
  <cp:lastModifiedBy>Markus Herr</cp:lastModifiedBy>
  <cp:revision>2</cp:revision>
  <cp:lastPrinted>2018-05-12T14:10:00Z</cp:lastPrinted>
  <dcterms:created xsi:type="dcterms:W3CDTF">2018-05-14T07:04:00Z</dcterms:created>
  <dcterms:modified xsi:type="dcterms:W3CDTF">2018-05-14T07:04:00Z</dcterms:modified>
</cp:coreProperties>
</file>